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B50A" w14:textId="77777777" w:rsidR="00943BFA" w:rsidRPr="00F64329" w:rsidRDefault="00943BFA" w:rsidP="00943BFA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F64329">
        <w:rPr>
          <w:rStyle w:val="Strong"/>
          <w:rFonts w:asciiTheme="minorHAnsi" w:hAnsiTheme="minorHAnsi" w:cstheme="minorHAnsi"/>
          <w:sz w:val="28"/>
          <w:szCs w:val="28"/>
        </w:rPr>
        <w:t>Thomas Abramo</w:t>
      </w:r>
      <w:r w:rsidRPr="00F64329">
        <w:rPr>
          <w:rFonts w:asciiTheme="minorHAnsi" w:hAnsiTheme="minorHAnsi" w:cstheme="minorHAnsi"/>
          <w:sz w:val="28"/>
          <w:szCs w:val="28"/>
        </w:rPr>
        <w:br/>
        <w:t>74 Shady Lane</w:t>
      </w:r>
      <w:r w:rsidRPr="00F64329">
        <w:rPr>
          <w:rFonts w:asciiTheme="minorHAnsi" w:hAnsiTheme="minorHAnsi" w:cstheme="minorHAnsi"/>
          <w:sz w:val="28"/>
          <w:szCs w:val="28"/>
        </w:rPr>
        <w:br/>
        <w:t>Ross, CA 94957</w:t>
      </w:r>
    </w:p>
    <w:p w14:paraId="7CD0080B" w14:textId="3902F9EC" w:rsidR="00943BFA" w:rsidRPr="00F64329" w:rsidRDefault="00943BFA" w:rsidP="00943BFA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F64329">
        <w:rPr>
          <w:rFonts w:asciiTheme="minorHAnsi" w:hAnsiTheme="minorHAnsi" w:cstheme="minorHAnsi"/>
          <w:sz w:val="28"/>
          <w:szCs w:val="28"/>
        </w:rPr>
        <w:t>March 17, 2025</w:t>
      </w:r>
    </w:p>
    <w:p w14:paraId="53D17E50" w14:textId="5EF934A8" w:rsidR="00943BFA" w:rsidRPr="00F64329" w:rsidRDefault="00943BFA" w:rsidP="00943BFA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F64329">
        <w:rPr>
          <w:rStyle w:val="Strong"/>
          <w:rFonts w:asciiTheme="minorHAnsi" w:hAnsiTheme="minorHAnsi" w:cstheme="minorHAnsi"/>
          <w:sz w:val="28"/>
          <w:szCs w:val="28"/>
        </w:rPr>
        <w:t>Town of Ross</w:t>
      </w:r>
      <w:r w:rsidRPr="00F64329">
        <w:rPr>
          <w:rFonts w:asciiTheme="minorHAnsi" w:hAnsiTheme="minorHAnsi" w:cstheme="minorHAnsi"/>
          <w:sz w:val="28"/>
          <w:szCs w:val="28"/>
        </w:rPr>
        <w:br/>
        <w:t>Advisory Design Committee</w:t>
      </w:r>
    </w:p>
    <w:p w14:paraId="26E7A7B1" w14:textId="19EDDB5E" w:rsidR="00943BFA" w:rsidRPr="00F64329" w:rsidRDefault="00943BFA" w:rsidP="00943BFA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F64329">
        <w:rPr>
          <w:rStyle w:val="Strong"/>
          <w:rFonts w:asciiTheme="minorHAnsi" w:hAnsiTheme="minorHAnsi" w:cstheme="minorHAnsi"/>
          <w:sz w:val="28"/>
          <w:szCs w:val="28"/>
        </w:rPr>
        <w:t>Subject:</w:t>
      </w:r>
      <w:r w:rsidRPr="00F64329">
        <w:rPr>
          <w:rFonts w:asciiTheme="minorHAnsi" w:hAnsiTheme="minorHAnsi" w:cstheme="minorHAnsi"/>
          <w:sz w:val="28"/>
          <w:szCs w:val="28"/>
        </w:rPr>
        <w:t xml:space="preserve"> Letter of Support for Variance and Design Review Amendment – 78 Shady Lane</w:t>
      </w:r>
    </w:p>
    <w:p w14:paraId="201908F8" w14:textId="5F8786F1" w:rsidR="00943BFA" w:rsidRPr="00F64329" w:rsidRDefault="00943BFA" w:rsidP="00943BFA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F64329">
        <w:rPr>
          <w:rFonts w:asciiTheme="minorHAnsi" w:hAnsiTheme="minorHAnsi" w:cstheme="minorHAnsi"/>
          <w:sz w:val="28"/>
          <w:szCs w:val="28"/>
        </w:rPr>
        <w:t>Dear ADR Committee Members,</w:t>
      </w:r>
    </w:p>
    <w:p w14:paraId="7B79D97F" w14:textId="52879BAB" w:rsidR="00943BFA" w:rsidRPr="00F64329" w:rsidRDefault="00943BFA" w:rsidP="00943BFA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F64329">
        <w:rPr>
          <w:rFonts w:asciiTheme="minorHAnsi" w:hAnsiTheme="minorHAnsi" w:cstheme="minorHAnsi"/>
          <w:sz w:val="28"/>
          <w:szCs w:val="28"/>
        </w:rPr>
        <w:t xml:space="preserve">I am writing to express my full support for the variance and design review amendment requested by my neighbor, Heather </w:t>
      </w:r>
      <w:proofErr w:type="gramStart"/>
      <w:r w:rsidRPr="00F64329">
        <w:rPr>
          <w:rFonts w:asciiTheme="minorHAnsi" w:hAnsiTheme="minorHAnsi" w:cstheme="minorHAnsi"/>
          <w:sz w:val="28"/>
          <w:szCs w:val="28"/>
        </w:rPr>
        <w:t>Bennett</w:t>
      </w:r>
      <w:proofErr w:type="gramEnd"/>
      <w:r w:rsidRPr="00F64329">
        <w:rPr>
          <w:rFonts w:asciiTheme="minorHAnsi" w:hAnsiTheme="minorHAnsi" w:cstheme="minorHAnsi"/>
          <w:sz w:val="28"/>
          <w:szCs w:val="28"/>
        </w:rPr>
        <w:t xml:space="preserve"> at 78 Shady Lane. The proposed improvements, including a pool, outdoor kitchen, landscaping enhancements, and house lift, will not only benefit their property but also contribute positively to the overall aesthetics and value of our neighborhood.</w:t>
      </w:r>
    </w:p>
    <w:p w14:paraId="0C99E150" w14:textId="42E8A854" w:rsidR="00943BFA" w:rsidRPr="00F64329" w:rsidRDefault="00943BFA" w:rsidP="00943BFA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F64329">
        <w:rPr>
          <w:rFonts w:asciiTheme="minorHAnsi" w:hAnsiTheme="minorHAnsi" w:cstheme="minorHAnsi"/>
          <w:sz w:val="28"/>
          <w:szCs w:val="28"/>
        </w:rPr>
        <w:t xml:space="preserve">As a close neighbor, I have reviewed their plans and have no objections. The proposed modifications are well thought out and in harmony with the character of our community. Additionally, I believe these improvements will enhance safety, drainage, and overall resilience, particularly with the </w:t>
      </w:r>
      <w:r w:rsidR="00F64329">
        <w:rPr>
          <w:rFonts w:asciiTheme="minorHAnsi" w:hAnsiTheme="minorHAnsi" w:cstheme="minorHAnsi"/>
          <w:sz w:val="28"/>
          <w:szCs w:val="28"/>
        </w:rPr>
        <w:t>new permeable hardscape</w:t>
      </w:r>
      <w:r w:rsidRPr="00F64329">
        <w:rPr>
          <w:rFonts w:asciiTheme="minorHAnsi" w:hAnsiTheme="minorHAnsi" w:cstheme="minorHAnsi"/>
          <w:sz w:val="28"/>
          <w:szCs w:val="28"/>
        </w:rPr>
        <w:t xml:space="preserve">, </w:t>
      </w:r>
      <w:r w:rsidR="00F64329">
        <w:rPr>
          <w:rFonts w:asciiTheme="minorHAnsi" w:hAnsiTheme="minorHAnsi" w:cstheme="minorHAnsi"/>
          <w:sz w:val="28"/>
          <w:szCs w:val="28"/>
        </w:rPr>
        <w:t xml:space="preserve">landscaping, and house lift </w:t>
      </w:r>
      <w:r w:rsidRPr="00F64329">
        <w:rPr>
          <w:rFonts w:asciiTheme="minorHAnsi" w:hAnsiTheme="minorHAnsi" w:cstheme="minorHAnsi"/>
          <w:sz w:val="28"/>
          <w:szCs w:val="28"/>
        </w:rPr>
        <w:t>which aligns with best practices for flood mitigation.</w:t>
      </w:r>
    </w:p>
    <w:p w14:paraId="06657D6D" w14:textId="728E65EB" w:rsidR="00943BFA" w:rsidRPr="00F64329" w:rsidRDefault="00943BFA" w:rsidP="00943BFA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F64329">
        <w:rPr>
          <w:rFonts w:asciiTheme="minorHAnsi" w:hAnsiTheme="minorHAnsi" w:cstheme="minorHAnsi"/>
          <w:sz w:val="28"/>
          <w:szCs w:val="28"/>
        </w:rPr>
        <w:t xml:space="preserve">I appreciate your consideration of their request and encourage the approval of their variance and design review amendment. </w:t>
      </w:r>
    </w:p>
    <w:p w14:paraId="7E897D62" w14:textId="578B784C" w:rsidR="00943BFA" w:rsidRPr="00F64329" w:rsidRDefault="00943BFA" w:rsidP="00943BFA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F64329">
        <w:rPr>
          <w:rFonts w:asciiTheme="minorHAnsi" w:hAnsiTheme="minorHAnsi" w:cstheme="minorHAnsi"/>
          <w:sz w:val="28"/>
          <w:szCs w:val="28"/>
        </w:rPr>
        <w:t>Sincerely,</w:t>
      </w:r>
      <w:r w:rsidRPr="00F64329">
        <w:rPr>
          <w:rFonts w:asciiTheme="minorHAnsi" w:hAnsiTheme="minorHAnsi" w:cstheme="minorHAnsi"/>
          <w:sz w:val="28"/>
          <w:szCs w:val="28"/>
        </w:rPr>
        <w:br/>
      </w:r>
      <w:r w:rsidRPr="00F64329">
        <w:rPr>
          <w:rStyle w:val="Strong"/>
          <w:rFonts w:asciiTheme="minorHAnsi" w:hAnsiTheme="minorHAnsi" w:cstheme="minorHAnsi"/>
          <w:sz w:val="28"/>
          <w:szCs w:val="28"/>
        </w:rPr>
        <w:t>Thomas Abramo</w:t>
      </w:r>
    </w:p>
    <w:p w14:paraId="6F18C55E" w14:textId="77777777" w:rsidR="005E726F" w:rsidRDefault="005E726F"/>
    <w:sectPr w:rsidR="005E7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FA"/>
    <w:rsid w:val="000151C2"/>
    <w:rsid w:val="003525B9"/>
    <w:rsid w:val="005C42FE"/>
    <w:rsid w:val="005E726F"/>
    <w:rsid w:val="00943BFA"/>
    <w:rsid w:val="00C94164"/>
    <w:rsid w:val="00F6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EDA4A"/>
  <w15:chartTrackingRefBased/>
  <w15:docId w15:val="{C7718A9B-AFA3-F94D-9013-D549E401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3BF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43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4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Jones</dc:creator>
  <cp:keywords/>
  <dc:description/>
  <cp:lastModifiedBy>Cyndie Martel</cp:lastModifiedBy>
  <cp:revision>2</cp:revision>
  <dcterms:created xsi:type="dcterms:W3CDTF">2025-05-06T22:37:00Z</dcterms:created>
  <dcterms:modified xsi:type="dcterms:W3CDTF">2025-05-06T22:37:00Z</dcterms:modified>
</cp:coreProperties>
</file>